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A8E5" w14:textId="77777777" w:rsidR="007042EC" w:rsidRDefault="007042EC" w:rsidP="00B93946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lang w:bidi="ar-IQ"/>
        </w:rPr>
      </w:pPr>
    </w:p>
    <w:p w14:paraId="5DD51236" w14:textId="77777777" w:rsidR="007042EC" w:rsidRDefault="007042EC" w:rsidP="007042EC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 w:rsidRPr="007042EC"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</w:rPr>
        <w:drawing>
          <wp:anchor distT="0" distB="0" distL="114300" distR="114300" simplePos="0" relativeHeight="251665408" behindDoc="1" locked="0" layoutInCell="1" allowOverlap="1" wp14:anchorId="44B6FD7B" wp14:editId="3B27381E">
            <wp:simplePos x="0" y="0"/>
            <wp:positionH relativeFrom="column">
              <wp:posOffset>5158740</wp:posOffset>
            </wp:positionH>
            <wp:positionV relativeFrom="paragraph">
              <wp:posOffset>-35560</wp:posOffset>
            </wp:positionV>
            <wp:extent cx="925830" cy="92837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1" name="Picture 8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 xml:space="preserve">                             </w:t>
      </w:r>
    </w:p>
    <w:p w14:paraId="52288439" w14:textId="77777777" w:rsidR="007042EC" w:rsidRDefault="007042EC" w:rsidP="00B93946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77655A0B" w14:textId="77777777" w:rsidR="00B93946" w:rsidRDefault="00B93946" w:rsidP="00B93946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تقرير الاستلال واستماراته</w:t>
      </w:r>
      <w:r w:rsidR="007042EC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 xml:space="preserve">        </w:t>
      </w:r>
    </w:p>
    <w:p w14:paraId="063C41F3" w14:textId="77777777" w:rsidR="00B93946" w:rsidRPr="00490873" w:rsidRDefault="00B93946" w:rsidP="00B93946">
      <w:pPr>
        <w:spacing w:after="0" w:line="360" w:lineRule="auto"/>
        <w:jc w:val="center"/>
        <w:rPr>
          <w:b/>
          <w:bCs/>
          <w:color w:val="0070C0"/>
          <w:sz w:val="16"/>
          <w:szCs w:val="16"/>
          <w:u w:val="single"/>
          <w:vertAlign w:val="subscript"/>
          <w:rtl/>
          <w:lang w:bidi="ar-IQ"/>
        </w:rPr>
      </w:pPr>
    </w:p>
    <w:p w14:paraId="50BAB4C2" w14:textId="77777777" w:rsidR="00B93946" w:rsidRDefault="00B93946" w:rsidP="00B93946">
      <w:pPr>
        <w:spacing w:after="0" w:line="360" w:lineRule="auto"/>
        <w:rPr>
          <w:b/>
          <w:bCs/>
          <w:color w:val="0070C0"/>
          <w:sz w:val="36"/>
          <w:szCs w:val="36"/>
          <w:u w:val="single"/>
          <w:rtl/>
          <w:lang w:bidi="ar-IQ"/>
        </w:rPr>
      </w:pPr>
      <w:r w:rsidRPr="00787CEC">
        <w:rPr>
          <w:rFonts w:hint="cs"/>
          <w:b/>
          <w:bCs/>
          <w:color w:val="0070C0"/>
          <w:sz w:val="36"/>
          <w:szCs w:val="36"/>
          <w:u w:val="single"/>
          <w:rtl/>
          <w:lang w:bidi="ar-IQ"/>
        </w:rPr>
        <w:t>نموذج تقرير استلال</w:t>
      </w:r>
    </w:p>
    <w:p w14:paraId="25B55A22" w14:textId="77777777" w:rsidR="00B93946" w:rsidRPr="00787CEC" w:rsidRDefault="00B93946" w:rsidP="00B93946">
      <w:pPr>
        <w:spacing w:after="0" w:line="360" w:lineRule="auto"/>
        <w:jc w:val="center"/>
        <w:rPr>
          <w:b/>
          <w:bCs/>
          <w:color w:val="0070C0"/>
          <w:sz w:val="36"/>
          <w:szCs w:val="36"/>
          <w:u w:val="single"/>
          <w:rtl/>
          <w:lang w:bidi="ar-IQ"/>
        </w:rPr>
      </w:pPr>
    </w:p>
    <w:p w14:paraId="394F9428" w14:textId="77777777" w:rsidR="00B93946" w:rsidRDefault="00B93946" w:rsidP="00B93946">
      <w:pPr>
        <w:spacing w:after="0"/>
        <w:ind w:left="-873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السيد رئيس قسم </w:t>
      </w:r>
      <w:r w:rsidRPr="0017565E">
        <w:rPr>
          <w:rFonts w:asciiTheme="majorBidi" w:hAnsiTheme="majorBidi" w:cstheme="majorBidi"/>
          <w:b/>
          <w:bCs/>
          <w:sz w:val="32"/>
          <w:szCs w:val="32"/>
          <w:lang w:bidi="ar-IQ"/>
        </w:rPr>
        <w:t>____________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/ كلية __________ المحترم</w:t>
      </w:r>
    </w:p>
    <w:p w14:paraId="3CF39926" w14:textId="77777777" w:rsidR="00B93946" w:rsidRPr="00162308" w:rsidRDefault="00B93946" w:rsidP="00B93946">
      <w:pPr>
        <w:spacing w:after="0"/>
        <w:ind w:left="-873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68471FBE" w14:textId="77777777" w:rsidR="00B93946" w:rsidRPr="0017565E" w:rsidRDefault="00B93946" w:rsidP="00B93946">
      <w:pPr>
        <w:spacing w:after="0" w:line="360" w:lineRule="auto"/>
        <w:ind w:right="-99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م / تقرير لجنة استلال -  معاملة ترقية   ( </w:t>
      </w:r>
      <w:r w:rsidRPr="00490873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IQ"/>
        </w:rPr>
        <w:t>اسم التدريسي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)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مرتبة ( __________ )</w:t>
      </w:r>
    </w:p>
    <w:p w14:paraId="0B99AD2B" w14:textId="77777777" w:rsidR="00B93946" w:rsidRPr="0017565E" w:rsidRDefault="00B93946" w:rsidP="00B93946">
      <w:pPr>
        <w:spacing w:after="0" w:line="360" w:lineRule="auto"/>
        <w:ind w:left="-873" w:right="-90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تحية طيبة . . . </w:t>
      </w:r>
    </w:p>
    <w:p w14:paraId="219508BD" w14:textId="77777777" w:rsidR="00B93946" w:rsidRDefault="00B93946" w:rsidP="00A3116C">
      <w:pPr>
        <w:spacing w:after="0" w:line="360" w:lineRule="auto"/>
        <w:ind w:left="-873" w:right="-900" w:firstLine="87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استناداً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أمر القسم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ذي العدد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(           ) في (   /     / </w:t>
      </w:r>
      <w:r w:rsidR="00A3116C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) والقاضي بتشكيل لجنة استلال للنظر بالأبحاث المقدمة من قبل ( </w:t>
      </w:r>
      <w:r w:rsidRPr="001756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IQ"/>
        </w:rPr>
        <w:t xml:space="preserve">اسم التدريسي 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) في معاملة ترقيته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مرتبة (            )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،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اجتمعت اللجنة يوم (       ) الموافق (      /      / </w:t>
      </w:r>
      <w:r w:rsidR="00A3116C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) واطلعت على النتاجات العلمية المقدمة في معاملة الترقية ، وهي:</w:t>
      </w:r>
    </w:p>
    <w:p w14:paraId="6D7D0463" w14:textId="77777777" w:rsidR="00B93946" w:rsidRPr="00162308" w:rsidRDefault="00B93946" w:rsidP="00B93946">
      <w:pPr>
        <w:spacing w:after="0"/>
        <w:ind w:left="-873" w:right="-900" w:firstLine="873"/>
        <w:jc w:val="both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7020"/>
        <w:gridCol w:w="729"/>
      </w:tblGrid>
      <w:tr w:rsidR="00B93946" w:rsidRPr="0017565E" w14:paraId="03E5F4A1" w14:textId="77777777" w:rsidTr="00405578">
        <w:trPr>
          <w:jc w:val="center"/>
        </w:trPr>
        <w:tc>
          <w:tcPr>
            <w:tcW w:w="1782" w:type="dxa"/>
            <w:shd w:val="clear" w:color="auto" w:fill="95B3D7" w:themeFill="accent1" w:themeFillTint="99"/>
            <w:vAlign w:val="center"/>
          </w:tcPr>
          <w:p w14:paraId="701E3FF9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طبيعة النتاج</w:t>
            </w:r>
          </w:p>
        </w:tc>
        <w:tc>
          <w:tcPr>
            <w:tcW w:w="7020" w:type="dxa"/>
            <w:shd w:val="clear" w:color="auto" w:fill="95B3D7" w:themeFill="accent1" w:themeFillTint="99"/>
            <w:vAlign w:val="center"/>
          </w:tcPr>
          <w:p w14:paraId="538936F5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4908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النتاج العلمي</w:t>
            </w: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14:paraId="520E2673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B93946" w:rsidRPr="0017565E" w14:paraId="40F6AD74" w14:textId="77777777" w:rsidTr="00405578">
        <w:trPr>
          <w:trHeight w:val="350"/>
          <w:jc w:val="center"/>
        </w:trPr>
        <w:tc>
          <w:tcPr>
            <w:tcW w:w="1782" w:type="dxa"/>
            <w:vAlign w:val="center"/>
          </w:tcPr>
          <w:p w14:paraId="27E678B7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اطروحة دكتوراه</w:t>
            </w:r>
          </w:p>
        </w:tc>
        <w:tc>
          <w:tcPr>
            <w:tcW w:w="7020" w:type="dxa"/>
            <w:vAlign w:val="center"/>
          </w:tcPr>
          <w:p w14:paraId="4FB1CF1C" w14:textId="77777777"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14:paraId="73633BB6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B93946" w:rsidRPr="0017565E" w14:paraId="3E929F4E" w14:textId="77777777" w:rsidTr="00405578">
        <w:trPr>
          <w:trHeight w:val="359"/>
          <w:jc w:val="center"/>
        </w:trPr>
        <w:tc>
          <w:tcPr>
            <w:tcW w:w="1782" w:type="dxa"/>
            <w:vAlign w:val="center"/>
          </w:tcPr>
          <w:p w14:paraId="52690A30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منفرد</w:t>
            </w:r>
          </w:p>
        </w:tc>
        <w:tc>
          <w:tcPr>
            <w:tcW w:w="7020" w:type="dxa"/>
            <w:vAlign w:val="center"/>
          </w:tcPr>
          <w:p w14:paraId="22B8C57B" w14:textId="77777777"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14:paraId="257CC4B2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B93946" w:rsidRPr="0017565E" w14:paraId="01B71613" w14:textId="77777777" w:rsidTr="00405578">
        <w:trPr>
          <w:jc w:val="center"/>
        </w:trPr>
        <w:tc>
          <w:tcPr>
            <w:tcW w:w="1782" w:type="dxa"/>
            <w:vAlign w:val="center"/>
          </w:tcPr>
          <w:p w14:paraId="19F6477C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مشترك</w:t>
            </w:r>
          </w:p>
        </w:tc>
        <w:tc>
          <w:tcPr>
            <w:tcW w:w="7020" w:type="dxa"/>
            <w:vAlign w:val="center"/>
          </w:tcPr>
          <w:p w14:paraId="182112DA" w14:textId="77777777"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14:paraId="47DCEE84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B93946" w:rsidRPr="0017565E" w14:paraId="0340873E" w14:textId="77777777" w:rsidTr="00405578">
        <w:trPr>
          <w:trHeight w:val="359"/>
          <w:jc w:val="center"/>
        </w:trPr>
        <w:tc>
          <w:tcPr>
            <w:tcW w:w="1782" w:type="dxa"/>
            <w:vAlign w:val="center"/>
          </w:tcPr>
          <w:p w14:paraId="67D67B64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مشترك</w:t>
            </w:r>
          </w:p>
        </w:tc>
        <w:tc>
          <w:tcPr>
            <w:tcW w:w="7020" w:type="dxa"/>
            <w:vAlign w:val="center"/>
          </w:tcPr>
          <w:p w14:paraId="2A4896C7" w14:textId="77777777"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14:paraId="3DCD2CE8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B93946" w:rsidRPr="0017565E" w14:paraId="7E931250" w14:textId="77777777" w:rsidTr="00405578">
        <w:trPr>
          <w:trHeight w:val="368"/>
          <w:jc w:val="center"/>
        </w:trPr>
        <w:tc>
          <w:tcPr>
            <w:tcW w:w="1782" w:type="dxa"/>
            <w:vAlign w:val="center"/>
          </w:tcPr>
          <w:p w14:paraId="5D910986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مشترك</w:t>
            </w:r>
          </w:p>
        </w:tc>
        <w:tc>
          <w:tcPr>
            <w:tcW w:w="7020" w:type="dxa"/>
            <w:vAlign w:val="center"/>
          </w:tcPr>
          <w:p w14:paraId="202735C5" w14:textId="77777777"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14:paraId="1B469A1D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B93946" w:rsidRPr="0017565E" w14:paraId="16F62AE9" w14:textId="77777777" w:rsidTr="00405578">
        <w:trPr>
          <w:trHeight w:val="368"/>
          <w:jc w:val="center"/>
        </w:trPr>
        <w:tc>
          <w:tcPr>
            <w:tcW w:w="1782" w:type="dxa"/>
            <w:vAlign w:val="center"/>
          </w:tcPr>
          <w:p w14:paraId="6B3287B6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مشترك</w:t>
            </w:r>
          </w:p>
        </w:tc>
        <w:tc>
          <w:tcPr>
            <w:tcW w:w="7020" w:type="dxa"/>
            <w:vAlign w:val="center"/>
          </w:tcPr>
          <w:p w14:paraId="0C8D4CAD" w14:textId="77777777"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14:paraId="23C3508E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</w:tr>
    </w:tbl>
    <w:p w14:paraId="7CD8DF84" w14:textId="77777777" w:rsidR="00B93946" w:rsidRPr="00490873" w:rsidRDefault="00B93946" w:rsidP="00B93946">
      <w:pPr>
        <w:spacing w:after="0"/>
        <w:jc w:val="mediumKashida"/>
        <w:rPr>
          <w:rFonts w:asciiTheme="majorBidi" w:hAnsiTheme="majorBidi" w:cstheme="majorBidi"/>
          <w:sz w:val="16"/>
          <w:szCs w:val="16"/>
          <w:rtl/>
          <w:lang w:bidi="ar-IQ"/>
        </w:rPr>
      </w:pPr>
    </w:p>
    <w:p w14:paraId="2703D7F8" w14:textId="77777777" w:rsidR="00B93946" w:rsidRPr="00162308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5981193D" w14:textId="77777777" w:rsidR="00B93946" w:rsidRPr="0017565E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كما اطلعت اللجنة على رسالة الماجستير لطالب الترقية و الموسومة:</w:t>
      </w:r>
    </w:p>
    <w:p w14:paraId="48B21253" w14:textId="77777777" w:rsidR="00B93946" w:rsidRPr="0017565E" w:rsidRDefault="00B93946" w:rsidP="00B93946">
      <w:pPr>
        <w:spacing w:after="0" w:line="360" w:lineRule="auto"/>
        <w:ind w:left="-873" w:right="-63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(                                                                                                                    )</w:t>
      </w:r>
    </w:p>
    <w:p w14:paraId="7275D9D5" w14:textId="77777777" w:rsidR="00B93946" w:rsidRPr="0017565E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واطلعت كذلك على أطروحة الدكتوراه له و الموسومة:</w:t>
      </w:r>
    </w:p>
    <w:p w14:paraId="2E32BEDC" w14:textId="77777777" w:rsidR="00B93946" w:rsidRPr="0017565E" w:rsidRDefault="00B93946" w:rsidP="00B93946">
      <w:pPr>
        <w:spacing w:after="0" w:line="360" w:lineRule="auto"/>
        <w:ind w:left="-873" w:right="-63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(                                                                                                                   )</w:t>
      </w:r>
    </w:p>
    <w:p w14:paraId="6BD0C8C6" w14:textId="77777777" w:rsidR="00B93946" w:rsidRPr="00162308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43B33F61" w14:textId="77777777" w:rsidR="00B93946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lastRenderedPageBreak/>
        <w:t xml:space="preserve"> واطلعت اللجنة كذلك على رسائل الماجستيروأطاريح الدكتوراه التي اشرف عليها طالب الترقية والتي هي:</w:t>
      </w:r>
    </w:p>
    <w:p w14:paraId="4E9331FF" w14:textId="77777777" w:rsidR="00B93946" w:rsidRPr="00162308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bidiVisual/>
        <w:tblW w:w="954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220"/>
        <w:gridCol w:w="1710"/>
        <w:gridCol w:w="1980"/>
      </w:tblGrid>
      <w:tr w:rsidR="00B93946" w:rsidRPr="0017565E" w14:paraId="1BFDC45C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7FF1E198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220" w:type="dxa"/>
            <w:shd w:val="clear" w:color="auto" w:fill="95B3D7" w:themeFill="accent1" w:themeFillTint="99"/>
            <w:vAlign w:val="center"/>
          </w:tcPr>
          <w:p w14:paraId="7D687BE0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/ الاطروحة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</w:tcPr>
          <w:p w14:paraId="2C6543BA" w14:textId="77777777" w:rsidR="00B93946" w:rsidRPr="00162308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623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980" w:type="dxa"/>
            <w:shd w:val="clear" w:color="auto" w:fill="95B3D7" w:themeFill="accent1" w:themeFillTint="99"/>
            <w:vAlign w:val="center"/>
          </w:tcPr>
          <w:p w14:paraId="43E3FA15" w14:textId="77777777" w:rsidR="00B93946" w:rsidRPr="00162308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623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الطالب / السنة</w:t>
            </w:r>
          </w:p>
        </w:tc>
      </w:tr>
      <w:tr w:rsidR="00B93946" w:rsidRPr="0017565E" w14:paraId="6362F81F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7162B0E5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220" w:type="dxa"/>
            <w:vAlign w:val="center"/>
          </w:tcPr>
          <w:p w14:paraId="72293939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32853F9C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3CE61FE9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14:paraId="31ED5F22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66D5AC3A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220" w:type="dxa"/>
            <w:vAlign w:val="center"/>
          </w:tcPr>
          <w:p w14:paraId="2E3D2DA6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7C0D0774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1AE3D84A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14:paraId="50F39A03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7A67636E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220" w:type="dxa"/>
            <w:vAlign w:val="center"/>
          </w:tcPr>
          <w:p w14:paraId="6B5E691F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1FF3B556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63806D72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14:paraId="4ABAC602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2C6838A3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220" w:type="dxa"/>
            <w:vAlign w:val="center"/>
          </w:tcPr>
          <w:p w14:paraId="35518CFF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149AECEE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16801538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14:paraId="5143B0D8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7A4B0B32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220" w:type="dxa"/>
            <w:vAlign w:val="center"/>
          </w:tcPr>
          <w:p w14:paraId="2BF98084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1DC40B77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04F8A0F6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2CE42024" w14:textId="77777777" w:rsidR="00B93946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14:paraId="46B1DE78" w14:textId="77777777" w:rsidR="00B93946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واطلعت اللجنة كذلك على رسائل الماجستير  وأطاريح الدكتوراه للباحثين المشاركين وتلك التي اشرفوا عليها والتي هي:</w:t>
      </w:r>
    </w:p>
    <w:tbl>
      <w:tblPr>
        <w:bidiVisual/>
        <w:tblW w:w="954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220"/>
        <w:gridCol w:w="1710"/>
        <w:gridCol w:w="1980"/>
      </w:tblGrid>
      <w:tr w:rsidR="00B93946" w:rsidRPr="0017565E" w14:paraId="6C1616DD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30B06FD2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220" w:type="dxa"/>
            <w:shd w:val="clear" w:color="auto" w:fill="95B3D7" w:themeFill="accent1" w:themeFillTint="99"/>
            <w:vAlign w:val="center"/>
          </w:tcPr>
          <w:p w14:paraId="7BBE970A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/ الاطروحة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</w:tcPr>
          <w:p w14:paraId="59B54CF9" w14:textId="77777777" w:rsidR="00B93946" w:rsidRPr="00162308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623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980" w:type="dxa"/>
            <w:shd w:val="clear" w:color="auto" w:fill="95B3D7" w:themeFill="accent1" w:themeFillTint="99"/>
            <w:vAlign w:val="center"/>
          </w:tcPr>
          <w:p w14:paraId="1B56CD7E" w14:textId="77777777" w:rsidR="00B93946" w:rsidRPr="00162308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623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الطالب / السنة</w:t>
            </w:r>
          </w:p>
        </w:tc>
      </w:tr>
      <w:tr w:rsidR="00B93946" w:rsidRPr="0017565E" w14:paraId="18FA84B3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2678100D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220" w:type="dxa"/>
            <w:vAlign w:val="center"/>
          </w:tcPr>
          <w:p w14:paraId="670C8E9F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67C86A09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0E98DA47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14:paraId="0BA3C498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5DC195A0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220" w:type="dxa"/>
            <w:vAlign w:val="center"/>
          </w:tcPr>
          <w:p w14:paraId="669609B8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24FFB595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00E5D186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14:paraId="22AFF8ED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24B9B691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220" w:type="dxa"/>
            <w:vAlign w:val="center"/>
          </w:tcPr>
          <w:p w14:paraId="039D9243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4F00CB4D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6C841895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14:paraId="7AB61AED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53ED6C0C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220" w:type="dxa"/>
            <w:vAlign w:val="center"/>
          </w:tcPr>
          <w:p w14:paraId="5656DAEE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5D19BCBE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3F6AAE86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14:paraId="25AA9C84" w14:textId="77777777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14:paraId="3733E48B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220" w:type="dxa"/>
            <w:vAlign w:val="center"/>
          </w:tcPr>
          <w:p w14:paraId="5CD37871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37C07FFC" w14:textId="77777777"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vAlign w:val="center"/>
          </w:tcPr>
          <w:p w14:paraId="6EFAC6D4" w14:textId="77777777"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1D434434" w14:textId="77777777" w:rsidR="00B93946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14:paraId="389C46F9" w14:textId="77777777" w:rsidR="00B93946" w:rsidRPr="00162308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trike/>
          <w:sz w:val="16"/>
          <w:szCs w:val="16"/>
          <w:rtl/>
          <w:lang w:bidi="ar-IQ"/>
        </w:rPr>
      </w:pPr>
    </w:p>
    <w:p w14:paraId="5E5B8E41" w14:textId="77777777" w:rsidR="00B93946" w:rsidRPr="00232C01" w:rsidRDefault="00B93946" w:rsidP="00B93946">
      <w:pPr>
        <w:spacing w:after="0"/>
        <w:ind w:left="-603" w:right="-63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كما اطلعت اللجنة على تقارير برنامج الاستلال للنتاجات العلمية المقدمة.</w:t>
      </w:r>
    </w:p>
    <w:p w14:paraId="796D3E9C" w14:textId="77777777" w:rsidR="00B93946" w:rsidRDefault="00B93946" w:rsidP="00B93946">
      <w:pPr>
        <w:spacing w:after="0"/>
        <w:ind w:left="-603" w:right="-63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</w:p>
    <w:p w14:paraId="6F07CF32" w14:textId="77777777" w:rsidR="00B93946" w:rsidRPr="00232C01" w:rsidRDefault="00B93946" w:rsidP="00B93946">
      <w:pPr>
        <w:spacing w:after="0"/>
        <w:ind w:left="-603" w:right="-63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AD4BAB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IQ"/>
        </w:rPr>
        <w:t>قرار اللجنة :</w:t>
      </w:r>
    </w:p>
    <w:p w14:paraId="19A499FE" w14:textId="77777777" w:rsidR="00B93946" w:rsidRPr="00232C01" w:rsidRDefault="00B93946" w:rsidP="00B93946">
      <w:pPr>
        <w:spacing w:after="0"/>
        <w:ind w:left="-603" w:right="-63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وقد كان قرار اللجنة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على النحو الآتي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:</w:t>
      </w:r>
    </w:p>
    <w:p w14:paraId="5AB45D3E" w14:textId="77777777" w:rsidR="00B93946" w:rsidRPr="0017565E" w:rsidRDefault="00B93946" w:rsidP="00B93946">
      <w:pPr>
        <w:numPr>
          <w:ilvl w:val="0"/>
          <w:numId w:val="2"/>
        </w:numPr>
        <w:spacing w:after="0"/>
        <w:ind w:left="207" w:right="-720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البحث (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الابحاث ) المنفرد (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المنفردة ) المقدمة من قبل طالب الترقية جميعها غير مستلة من رسالة الماجستير واطروحة الدكتوراه العائدة له. ( في حالة وجود نسبة استلال مقبولة ( اقل من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تساوي 20% ) فتثبت كونها نسبة اقتباس ولا تؤثر على قبول البحث، أما اذا كانت النسبة مؤثرة فتذكر ويذكر معها اسباب عدم قبولها، كأن يكون الاقتباس من النتائج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من اجزاء مهمة من الرسالة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الاطروحة ). </w:t>
      </w:r>
    </w:p>
    <w:p w14:paraId="546A07A9" w14:textId="77777777" w:rsidR="00B93946" w:rsidRPr="0017565E" w:rsidRDefault="00B93946" w:rsidP="00B93946">
      <w:pPr>
        <w:numPr>
          <w:ilvl w:val="0"/>
          <w:numId w:val="2"/>
        </w:numPr>
        <w:spacing w:after="0"/>
        <w:ind w:left="207" w:right="-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اماالابحاث المشتركة المستلة من رسائل الماجستير وأطاريح الدكتوراه فهي كما يأتي :</w:t>
      </w:r>
    </w:p>
    <w:p w14:paraId="02B4CD11" w14:textId="77777777" w:rsidR="00B93946" w:rsidRPr="0017565E" w:rsidRDefault="00B93946" w:rsidP="00B93946">
      <w:pPr>
        <w:numPr>
          <w:ilvl w:val="0"/>
          <w:numId w:val="3"/>
        </w:numPr>
        <w:spacing w:after="0"/>
        <w:ind w:right="-630" w:hanging="228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lastRenderedPageBreak/>
        <w:t xml:space="preserve">البحث المشترك رقم (   ) مستل من رسالة الماجستير رقم (   ) التي  اشرف عليها طالب الترقية للطالب   (                ). </w:t>
      </w:r>
    </w:p>
    <w:p w14:paraId="6D2BC384" w14:textId="77777777" w:rsidR="00B93946" w:rsidRPr="0017565E" w:rsidRDefault="00B93946" w:rsidP="00B93946">
      <w:pPr>
        <w:numPr>
          <w:ilvl w:val="0"/>
          <w:numId w:val="3"/>
        </w:numPr>
        <w:spacing w:after="0"/>
        <w:ind w:right="-630" w:hanging="228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البحث المشترك رقم (    ) مستل من اطروحة الدكتوراه رقم (       ) التي  اشرف عليها طالب الترقية للطالب (                  ). </w:t>
      </w:r>
    </w:p>
    <w:p w14:paraId="42F87D97" w14:textId="77777777" w:rsidR="00B93946" w:rsidRPr="00232C01" w:rsidRDefault="00B93946" w:rsidP="00B93946">
      <w:pPr>
        <w:numPr>
          <w:ilvl w:val="0"/>
          <w:numId w:val="2"/>
        </w:numPr>
        <w:tabs>
          <w:tab w:val="right" w:pos="8937"/>
        </w:tabs>
        <w:spacing w:after="0"/>
        <w:ind w:left="207" w:right="-720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استنادا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ما اطلعت عليه لجنة الاستلال من معلومات في شبكة المعلومات الدولية وكذلك تقارير برنامج الاستلال، فان اللجنة لم تجد ما يدل على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أن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النتاجات المقدّمة مستلة من اعمال سابقة منشورة على الشبكة ضمن قاعدة البيانات التي اطلعت عليها اللجنة. ( في حالة وجود نسبة استلال مقبولة ( اقل من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تساوي 20% ) فتثبت كونها نسبة اقتباس و لا تؤثر على قبول البحث، أما اذا كانت النسبة مؤثرة فتذكر ويذكر معها اسباب عدم قبولها، كأن يكون الاقتباس من النتائج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من اجزاء مهمة من مصادر الأقتباس ).   </w:t>
      </w:r>
    </w:p>
    <w:p w14:paraId="51F6E425" w14:textId="77777777" w:rsidR="00B93946" w:rsidRPr="0017565E" w:rsidRDefault="00B93946" w:rsidP="00B93946">
      <w:pPr>
        <w:spacing w:after="0"/>
        <w:ind w:left="75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</w:pPr>
    </w:p>
    <w:p w14:paraId="079B3490" w14:textId="77777777" w:rsidR="00B93946" w:rsidRPr="0017565E" w:rsidRDefault="00B93946" w:rsidP="00B93946">
      <w:pPr>
        <w:shd w:val="clear" w:color="auto" w:fill="BFBFBF"/>
        <w:spacing w:after="0"/>
        <w:ind w:left="-603" w:right="-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و استنادا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ما تقدم اعلاه ، فان اللجنة توصي بقبول النتاجات العلمية المقدمة لمعاملة الترقية باعتبارها مستوفية لشروط الاستلال.</w:t>
      </w:r>
    </w:p>
    <w:p w14:paraId="683C38F9" w14:textId="77777777" w:rsidR="00B93946" w:rsidRDefault="00B93946" w:rsidP="00B93946">
      <w:pPr>
        <w:spacing w:after="0"/>
        <w:ind w:left="-60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14:paraId="69629F4B" w14:textId="77777777" w:rsidR="00B93946" w:rsidRPr="00232C01" w:rsidRDefault="00B93946" w:rsidP="00B93946">
      <w:pPr>
        <w:spacing w:after="0"/>
        <w:ind w:left="-60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للتفضل بالاطلاع و تنسيبكم مع التقدير ......</w:t>
      </w:r>
    </w:p>
    <w:p w14:paraId="0785DD3C" w14:textId="77777777" w:rsidR="00B93946" w:rsidRPr="0017565E" w:rsidRDefault="00B93946" w:rsidP="00B93946">
      <w:pPr>
        <w:spacing w:after="0"/>
        <w:ind w:left="-603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المرفقات :</w:t>
      </w:r>
    </w:p>
    <w:p w14:paraId="35850A3C" w14:textId="77777777" w:rsidR="00B93946" w:rsidRPr="0017565E" w:rsidRDefault="00B93946" w:rsidP="00B93946">
      <w:pPr>
        <w:numPr>
          <w:ilvl w:val="0"/>
          <w:numId w:val="1"/>
        </w:numPr>
        <w:spacing w:after="0"/>
        <w:ind w:left="-243" w:firstLine="0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أمر قسم</w:t>
      </w:r>
    </w:p>
    <w:p w14:paraId="4BE6658E" w14:textId="77777777" w:rsidR="00B93946" w:rsidRPr="0017565E" w:rsidRDefault="00B93946" w:rsidP="00B93946">
      <w:pPr>
        <w:numPr>
          <w:ilvl w:val="0"/>
          <w:numId w:val="1"/>
        </w:numPr>
        <w:spacing w:after="0"/>
        <w:ind w:left="-243" w:firstLine="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استمارات استلال / عدد (     )</w:t>
      </w:r>
    </w:p>
    <w:p w14:paraId="60D2D68B" w14:textId="77777777" w:rsidR="00B93946" w:rsidRPr="0017565E" w:rsidRDefault="00B93946" w:rsidP="00B93946">
      <w:p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37D8A29" w14:textId="77777777" w:rsidR="00B93946" w:rsidRDefault="00B93946" w:rsidP="00B93946">
      <w:pPr>
        <w:spacing w:after="0"/>
        <w:ind w:left="-117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مصادقة </w:t>
      </w:r>
      <w:r w:rsidRPr="002975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اعضاء لجنة الاستلال :</w:t>
      </w:r>
    </w:p>
    <w:p w14:paraId="5229FD71" w14:textId="77777777" w:rsidR="00B93946" w:rsidRPr="00232C01" w:rsidRDefault="00B93946" w:rsidP="00B93946">
      <w:pPr>
        <w:spacing w:after="0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425" w:type="dxa"/>
        <w:jc w:val="center"/>
        <w:tblLook w:val="04A0" w:firstRow="1" w:lastRow="0" w:firstColumn="1" w:lastColumn="0" w:noHBand="0" w:noVBand="1"/>
      </w:tblPr>
      <w:tblGrid>
        <w:gridCol w:w="450"/>
        <w:gridCol w:w="2938"/>
        <w:gridCol w:w="1523"/>
        <w:gridCol w:w="1700"/>
        <w:gridCol w:w="2012"/>
        <w:gridCol w:w="1802"/>
      </w:tblGrid>
      <w:tr w:rsidR="00B93946" w14:paraId="78992FE1" w14:textId="77777777" w:rsidTr="00405578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14:paraId="2FECBAE2" w14:textId="77777777" w:rsidR="00B93946" w:rsidRPr="009464F3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</w:p>
          <w:p w14:paraId="27CA39FC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938" w:type="dxa"/>
            <w:shd w:val="clear" w:color="auto" w:fill="B8CCE4" w:themeFill="accent1" w:themeFillTint="66"/>
            <w:vAlign w:val="center"/>
          </w:tcPr>
          <w:p w14:paraId="141F2FC6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523" w:type="dxa"/>
            <w:shd w:val="clear" w:color="auto" w:fill="B8CCE4" w:themeFill="accent1" w:themeFillTint="66"/>
            <w:vAlign w:val="center"/>
          </w:tcPr>
          <w:p w14:paraId="0B786D64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700" w:type="dxa"/>
            <w:shd w:val="clear" w:color="auto" w:fill="B8CCE4" w:themeFill="accent1" w:themeFillTint="66"/>
            <w:vAlign w:val="center"/>
          </w:tcPr>
          <w:p w14:paraId="26093A1F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صفة في اللجنة</w:t>
            </w:r>
          </w:p>
        </w:tc>
        <w:tc>
          <w:tcPr>
            <w:tcW w:w="2012" w:type="dxa"/>
            <w:shd w:val="clear" w:color="auto" w:fill="B8CCE4" w:themeFill="accent1" w:themeFillTint="66"/>
            <w:vAlign w:val="center"/>
          </w:tcPr>
          <w:p w14:paraId="4B0771DB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  <w:tc>
          <w:tcPr>
            <w:tcW w:w="1802" w:type="dxa"/>
            <w:shd w:val="clear" w:color="auto" w:fill="B8CCE4" w:themeFill="accent1" w:themeFillTint="66"/>
            <w:vAlign w:val="center"/>
          </w:tcPr>
          <w:p w14:paraId="77A7BA0B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B93946" w14:paraId="07F3CF09" w14:textId="77777777" w:rsidTr="00405578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14:paraId="27CEBC8E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938" w:type="dxa"/>
            <w:vAlign w:val="center"/>
          </w:tcPr>
          <w:p w14:paraId="41246A21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14:paraId="2D0845F6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14:paraId="3170BD45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14:paraId="4D19BDCF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802" w:type="dxa"/>
            <w:vAlign w:val="center"/>
          </w:tcPr>
          <w:p w14:paraId="6F937B73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  <w:tr w:rsidR="00B93946" w14:paraId="0F4874FE" w14:textId="77777777" w:rsidTr="00405578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14:paraId="2F5A413F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938" w:type="dxa"/>
            <w:vAlign w:val="center"/>
          </w:tcPr>
          <w:p w14:paraId="3485D179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14:paraId="0CC1E2A8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14:paraId="0520F664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14:paraId="5C990603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802" w:type="dxa"/>
            <w:vAlign w:val="center"/>
          </w:tcPr>
          <w:p w14:paraId="758876F4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  <w:tr w:rsidR="00B93946" w14:paraId="7F3010F8" w14:textId="77777777" w:rsidTr="00405578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14:paraId="69BCDB9C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938" w:type="dxa"/>
            <w:vAlign w:val="center"/>
          </w:tcPr>
          <w:p w14:paraId="0D41D760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14:paraId="31F04056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14:paraId="68E10180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14:paraId="1B0378AC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802" w:type="dxa"/>
            <w:vAlign w:val="center"/>
          </w:tcPr>
          <w:p w14:paraId="6F392AE9" w14:textId="77777777"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</w:tbl>
    <w:p w14:paraId="720802AF" w14:textId="77777777" w:rsidR="00B93946" w:rsidRPr="0017565E" w:rsidRDefault="00B93946" w:rsidP="00B93946">
      <w:pPr>
        <w:spacing w:after="0" w:line="36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IQ"/>
        </w:rPr>
      </w:pPr>
    </w:p>
    <w:p w14:paraId="385BF8DF" w14:textId="77777777" w:rsidR="00B93946" w:rsidRDefault="00B93946" w:rsidP="00B93946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3B67623F" w14:textId="77777777" w:rsidR="00B93946" w:rsidRPr="00FF7098" w:rsidRDefault="00B93946" w:rsidP="00B93946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0830DF8F" w14:textId="77777777" w:rsidR="00B93946" w:rsidRDefault="00000000" w:rsidP="00B93946">
      <w:pPr>
        <w:spacing w:after="0"/>
        <w:ind w:left="-81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color w:val="0070C0"/>
          <w:sz w:val="36"/>
          <w:szCs w:val="36"/>
          <w:u w:val="single"/>
          <w:rtl/>
        </w:rPr>
        <w:lastRenderedPageBreak/>
        <w:pict w14:anchorId="6AA0A7F8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35.1pt;margin-top:-15.4pt;width:74.7pt;height:66.2pt;z-index:-251655168;visibility:visible;mso-width-relative:margin;mso-height-relative:margin" wrapcoords="-235 -245 -235 21355 21835 21355 21835 -245 -235 -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" fillcolor="white [3201]" strokeweight=".5pt">
            <v:textbox style="mso-next-textbox:#Text Box 7">
              <w:txbxContent>
                <w:p w14:paraId="5746FF83" w14:textId="6541761B" w:rsidR="00B93946" w:rsidRPr="003E695B" w:rsidRDefault="00223751" w:rsidP="00223751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bidi="ar-IQ"/>
                    </w:rPr>
                    <w:drawing>
                      <wp:inline distT="0" distB="0" distL="0" distR="0" wp14:anchorId="1B5CE0F3" wp14:editId="534C8665">
                        <wp:extent cx="735965" cy="742950"/>
                        <wp:effectExtent l="0" t="0" r="0" b="0"/>
                        <wp:docPr id="125401594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4015942" name="Picture 1254015942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742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B93946"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</w:rPr>
        <w:drawing>
          <wp:anchor distT="0" distB="0" distL="114300" distR="114300" simplePos="0" relativeHeight="251660288" behindDoc="1" locked="0" layoutInCell="1" allowOverlap="1" wp14:anchorId="3058C377" wp14:editId="584F750F">
            <wp:simplePos x="0" y="0"/>
            <wp:positionH relativeFrom="column">
              <wp:posOffset>5006975</wp:posOffset>
            </wp:positionH>
            <wp:positionV relativeFrom="paragraph">
              <wp:posOffset>-24765</wp:posOffset>
            </wp:positionV>
            <wp:extent cx="92329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8" name="Picture 8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3946" w:rsidRPr="00EF180C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  <w:lang w:bidi="ar-IQ"/>
        </w:rPr>
        <w:t xml:space="preserve">جامعة بغداد  </w:t>
      </w:r>
      <w:r w:rsidR="00B93946" w:rsidRPr="00EF180C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>–</w:t>
      </w:r>
      <w:r w:rsidR="00B93946" w:rsidRPr="00EF180C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  <w:lang w:bidi="ar-IQ"/>
        </w:rPr>
        <w:t xml:space="preserve">  كلية ______</w:t>
      </w:r>
    </w:p>
    <w:p w14:paraId="55FD2E2A" w14:textId="77777777" w:rsidR="00B93946" w:rsidRDefault="00B93946" w:rsidP="00B93946">
      <w:pPr>
        <w:spacing w:after="0" w:line="360" w:lineRule="auto"/>
        <w:ind w:left="-810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EF180C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  <w:lang w:bidi="ar-IQ"/>
        </w:rPr>
        <w:t>قسم /</w:t>
      </w:r>
    </w:p>
    <w:p w14:paraId="6CE0EA74" w14:textId="77777777" w:rsidR="00B93946" w:rsidRDefault="00B93946" w:rsidP="00B93946">
      <w:pPr>
        <w:spacing w:after="0" w:line="360" w:lineRule="auto"/>
        <w:ind w:left="-81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6557A4">
        <w:rPr>
          <w:rFonts w:asciiTheme="majorBidi" w:hAnsiTheme="majorBidi" w:cstheme="majorBidi" w:hint="cs"/>
          <w:b/>
          <w:bCs/>
          <w:color w:val="7030A0"/>
          <w:sz w:val="40"/>
          <w:szCs w:val="40"/>
          <w:rtl/>
          <w:lang w:bidi="ar-IQ"/>
        </w:rPr>
        <w:t>استمارة استلال بحث لاغراض الترقية العلمية</w:t>
      </w:r>
    </w:p>
    <w:p w14:paraId="0B8F653F" w14:textId="77777777" w:rsidR="00B93946" w:rsidRPr="006557A4" w:rsidRDefault="00B93946" w:rsidP="00B93946">
      <w:pPr>
        <w:spacing w:after="0" w:line="360" w:lineRule="auto"/>
        <w:ind w:left="-963" w:right="-99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6557A4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  <w:lang w:bidi="ar-IQ"/>
        </w:rPr>
        <w:t xml:space="preserve">( </w:t>
      </w:r>
      <w:r w:rsidRPr="00A45D54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>تملأ هذه الاستمارة لكل نتاج علمي مقدم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 xml:space="preserve"> ، و</w:t>
      </w:r>
      <w:r w:rsidRPr="00A45D54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 xml:space="preserve"> تستبدل كلمة البحث اينما وردت في الاستمارة بالكتاب 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>أو</w:t>
      </w:r>
      <w:r w:rsidRPr="00A45D54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 xml:space="preserve"> براءة الاختراع في حالة كون النتاج العلمي كتاب 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>أو</w:t>
      </w:r>
      <w:r w:rsidRPr="00A45D54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 xml:space="preserve"> براءة اختراع ، على التوالي</w:t>
      </w:r>
      <w:r w:rsidRPr="006557A4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  <w:lang w:bidi="ar-IQ"/>
        </w:rPr>
        <w:t>)</w:t>
      </w:r>
    </w:p>
    <w:tbl>
      <w:tblPr>
        <w:tblStyle w:val="TableGrid"/>
        <w:bidiVisual/>
        <w:tblW w:w="10561" w:type="dxa"/>
        <w:jc w:val="center"/>
        <w:tblLook w:val="04A0" w:firstRow="1" w:lastRow="0" w:firstColumn="1" w:lastColumn="0" w:noHBand="0" w:noVBand="1"/>
      </w:tblPr>
      <w:tblGrid>
        <w:gridCol w:w="1874"/>
        <w:gridCol w:w="4007"/>
        <w:gridCol w:w="1800"/>
        <w:gridCol w:w="2880"/>
      </w:tblGrid>
      <w:tr w:rsidR="00B93946" w14:paraId="560874B8" w14:textId="77777777" w:rsidTr="00405578">
        <w:trPr>
          <w:jc w:val="center"/>
        </w:trPr>
        <w:tc>
          <w:tcPr>
            <w:tcW w:w="1874" w:type="dxa"/>
            <w:shd w:val="clear" w:color="auto" w:fill="C6D9F1" w:themeFill="text2" w:themeFillTint="33"/>
            <w:vAlign w:val="center"/>
          </w:tcPr>
          <w:p w14:paraId="172BD42B" w14:textId="77777777" w:rsidR="00B93946" w:rsidRPr="009464F3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464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طالب الترقية</w:t>
            </w:r>
          </w:p>
        </w:tc>
        <w:tc>
          <w:tcPr>
            <w:tcW w:w="4007" w:type="dxa"/>
            <w:vAlign w:val="center"/>
          </w:tcPr>
          <w:p w14:paraId="07772488" w14:textId="77777777" w:rsidR="00B93946" w:rsidRPr="00D70D05" w:rsidRDefault="00B93946" w:rsidP="00405578">
            <w:pPr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IQ"/>
              </w:rPr>
            </w:pP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14:paraId="00C11DA6" w14:textId="77777777" w:rsidR="00B93946" w:rsidRPr="009464F3" w:rsidRDefault="00B93946" w:rsidP="004055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464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الحالية</w:t>
            </w:r>
          </w:p>
        </w:tc>
        <w:tc>
          <w:tcPr>
            <w:tcW w:w="2880" w:type="dxa"/>
            <w:vAlign w:val="center"/>
          </w:tcPr>
          <w:p w14:paraId="0B9B0B2D" w14:textId="77777777" w:rsidR="00B93946" w:rsidRPr="009464F3" w:rsidRDefault="00B93946" w:rsidP="004055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14:paraId="6A47F153" w14:textId="77777777" w:rsidTr="00405578">
        <w:trPr>
          <w:jc w:val="center"/>
        </w:trPr>
        <w:tc>
          <w:tcPr>
            <w:tcW w:w="1874" w:type="dxa"/>
            <w:shd w:val="clear" w:color="auto" w:fill="C6D9F1" w:themeFill="text2" w:themeFillTint="33"/>
            <w:vAlign w:val="center"/>
          </w:tcPr>
          <w:p w14:paraId="1D72A51A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8687" w:type="dxa"/>
            <w:gridSpan w:val="3"/>
          </w:tcPr>
          <w:p w14:paraId="5234A7F7" w14:textId="77777777" w:rsidR="00B93946" w:rsidRDefault="00B93946" w:rsidP="00405578">
            <w:pPr>
              <w:rPr>
                <w:rFonts w:asciiTheme="majorBidi" w:hAnsiTheme="majorBidi" w:cstheme="majorBidi"/>
                <w:sz w:val="40"/>
                <w:szCs w:val="40"/>
                <w:rtl/>
                <w:lang w:bidi="ar-IQ"/>
              </w:rPr>
            </w:pPr>
          </w:p>
          <w:p w14:paraId="491CA08C" w14:textId="77777777" w:rsidR="00B93946" w:rsidRPr="00EF180C" w:rsidRDefault="00B93946" w:rsidP="00405578">
            <w:pPr>
              <w:rPr>
                <w:rFonts w:asciiTheme="majorBidi" w:hAnsiTheme="majorBidi" w:cstheme="majorBidi"/>
                <w:sz w:val="16"/>
                <w:szCs w:val="16"/>
                <w:rtl/>
                <w:lang w:bidi="ar-IQ"/>
              </w:rPr>
            </w:pPr>
          </w:p>
        </w:tc>
      </w:tr>
      <w:tr w:rsidR="00B93946" w14:paraId="1FDFC1F9" w14:textId="77777777" w:rsidTr="00405578">
        <w:trPr>
          <w:jc w:val="center"/>
        </w:trPr>
        <w:tc>
          <w:tcPr>
            <w:tcW w:w="1874" w:type="dxa"/>
            <w:shd w:val="clear" w:color="auto" w:fill="C6D9F1" w:themeFill="text2" w:themeFillTint="33"/>
            <w:vAlign w:val="center"/>
          </w:tcPr>
          <w:p w14:paraId="6501EE84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اسماء الباحثين المشاركين</w:t>
            </w:r>
          </w:p>
        </w:tc>
        <w:tc>
          <w:tcPr>
            <w:tcW w:w="8687" w:type="dxa"/>
            <w:gridSpan w:val="3"/>
          </w:tcPr>
          <w:p w14:paraId="16283757" w14:textId="77777777" w:rsidR="00B93946" w:rsidRPr="00EF180C" w:rsidRDefault="00B93946" w:rsidP="00405578">
            <w:pPr>
              <w:rPr>
                <w:rFonts w:asciiTheme="majorBidi" w:hAnsiTheme="majorBidi" w:cstheme="majorBidi"/>
                <w:sz w:val="56"/>
                <w:szCs w:val="56"/>
                <w:rtl/>
                <w:lang w:bidi="ar-IQ"/>
              </w:rPr>
            </w:pPr>
          </w:p>
        </w:tc>
      </w:tr>
    </w:tbl>
    <w:p w14:paraId="66213E3A" w14:textId="77777777" w:rsidR="00B93946" w:rsidRDefault="00B93946" w:rsidP="00B93946">
      <w:pPr>
        <w:spacing w:after="0"/>
        <w:ind w:left="-12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Style w:val="TableGrid"/>
        <w:bidiVisual/>
        <w:tblW w:w="10726" w:type="dxa"/>
        <w:jc w:val="center"/>
        <w:tblLook w:val="04A0" w:firstRow="1" w:lastRow="0" w:firstColumn="1" w:lastColumn="0" w:noHBand="0" w:noVBand="1"/>
      </w:tblPr>
      <w:tblGrid>
        <w:gridCol w:w="2536"/>
        <w:gridCol w:w="1159"/>
        <w:gridCol w:w="1412"/>
        <w:gridCol w:w="1800"/>
        <w:gridCol w:w="1558"/>
        <w:gridCol w:w="2261"/>
      </w:tblGrid>
      <w:tr w:rsidR="00B93946" w14:paraId="1988C188" w14:textId="77777777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14:paraId="245D2FEF" w14:textId="77777777" w:rsidR="00B93946" w:rsidRDefault="00B93946" w:rsidP="00405578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260496C7" w14:textId="77777777" w:rsidR="00B93946" w:rsidRPr="00CF6818" w:rsidRDefault="00B93946" w:rsidP="00405578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1919178D" w14:textId="77777777" w:rsidR="00B93946" w:rsidRPr="00CF6818" w:rsidRDefault="00B93946" w:rsidP="00405578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59" w:type="dxa"/>
            <w:shd w:val="clear" w:color="auto" w:fill="C6D9F1" w:themeFill="text2" w:themeFillTint="33"/>
            <w:vAlign w:val="center"/>
          </w:tcPr>
          <w:p w14:paraId="72A94C18" w14:textId="77777777" w:rsidR="00B93946" w:rsidRDefault="00000000" w:rsidP="004055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 w14:anchorId="7B4AAF9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7" type="#_x0000_t32" style="position:absolute;left:0;text-align:left;margin-left:56.65pt;margin-top:1.2pt;width:123.75pt;height:5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"/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 w14:anchorId="7B3E35D3">
                <v:shape id="Straight Arrow Connector 4" o:spid="_x0000_s1028" type="#_x0000_t32" style="position:absolute;left:0;text-align:left;margin-left:56.65pt;margin-top:1.2pt;width:123.75pt;height:54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"/>
              </w:pict>
            </w:r>
            <w:r w:rsidR="00B93946"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الجواب </w:t>
            </w:r>
          </w:p>
          <w:p w14:paraId="63D926AF" w14:textId="77777777" w:rsidR="00B93946" w:rsidRDefault="00B93946" w:rsidP="004055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1CADEC0E" w14:textId="77777777" w:rsidR="00B93946" w:rsidRPr="00CF6818" w:rsidRDefault="00B93946" w:rsidP="004055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( نعم،كلا)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57459ED0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النسبة المئوية للاستلال (في حالة كون البحث مستل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  <w:t>ʺ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14:paraId="24EA8794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مصدر الاستلال (رسالة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اطروحة) مع اسم صاحبها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14:paraId="545FEF76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هل البحث في مجال اختصاص طالب الترقية</w:t>
            </w:r>
          </w:p>
        </w:tc>
        <w:tc>
          <w:tcPr>
            <w:tcW w:w="2261" w:type="dxa"/>
            <w:shd w:val="clear" w:color="auto" w:fill="C6D9F1" w:themeFill="text2" w:themeFillTint="33"/>
            <w:vAlign w:val="center"/>
          </w:tcPr>
          <w:p w14:paraId="7F7272A1" w14:textId="77777777" w:rsidR="00B93946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للبحث علاقة مع بحوث آخرى للباحثين المشاركين </w:t>
            </w:r>
          </w:p>
          <w:p w14:paraId="64A498DA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( تذكر عناوين البحوث )</w:t>
            </w:r>
          </w:p>
        </w:tc>
      </w:tr>
      <w:tr w:rsidR="00B93946" w14:paraId="31A9FD88" w14:textId="77777777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14:paraId="2E754C2F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البحث مستل من 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 انجزها طالب الترقية</w:t>
            </w:r>
          </w:p>
        </w:tc>
        <w:tc>
          <w:tcPr>
            <w:tcW w:w="1159" w:type="dxa"/>
          </w:tcPr>
          <w:p w14:paraId="64F86F61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12" w:type="dxa"/>
          </w:tcPr>
          <w:p w14:paraId="29D5C0F2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</w:tcPr>
          <w:p w14:paraId="0857BC30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8" w:type="dxa"/>
            <w:vMerge w:val="restart"/>
          </w:tcPr>
          <w:p w14:paraId="28DB40BA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 w:val="restart"/>
          </w:tcPr>
          <w:p w14:paraId="7E4ED763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93946" w14:paraId="37E7AF3F" w14:textId="77777777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14:paraId="61701AF4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البحث مستل من 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 اشرف عليها طالب الترقية</w:t>
            </w:r>
          </w:p>
        </w:tc>
        <w:tc>
          <w:tcPr>
            <w:tcW w:w="1159" w:type="dxa"/>
          </w:tcPr>
          <w:p w14:paraId="24C6E699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12" w:type="dxa"/>
          </w:tcPr>
          <w:p w14:paraId="7D893AE5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</w:tcPr>
          <w:p w14:paraId="14A54FB1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8" w:type="dxa"/>
            <w:vMerge/>
          </w:tcPr>
          <w:p w14:paraId="24EEED61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/>
          </w:tcPr>
          <w:p w14:paraId="7D155EED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93946" w14:paraId="3E1E3DCD" w14:textId="77777777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14:paraId="4E3AD52F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البحث مستل من 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 اشرف عليها احد الباحثين المشاركين</w:t>
            </w:r>
          </w:p>
        </w:tc>
        <w:tc>
          <w:tcPr>
            <w:tcW w:w="1159" w:type="dxa"/>
          </w:tcPr>
          <w:p w14:paraId="421148FC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12" w:type="dxa"/>
          </w:tcPr>
          <w:p w14:paraId="2C29CE61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</w:tcPr>
          <w:p w14:paraId="5ADF291E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8" w:type="dxa"/>
            <w:vMerge/>
          </w:tcPr>
          <w:p w14:paraId="3E39417C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/>
          </w:tcPr>
          <w:p w14:paraId="359206DE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93946" w14:paraId="178C618D" w14:textId="77777777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14:paraId="2935C26E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البحث مستل من 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 انجزها احد الباحثين المشاركين</w:t>
            </w:r>
          </w:p>
        </w:tc>
        <w:tc>
          <w:tcPr>
            <w:tcW w:w="1159" w:type="dxa"/>
          </w:tcPr>
          <w:p w14:paraId="0E70D174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12" w:type="dxa"/>
          </w:tcPr>
          <w:p w14:paraId="191FFA4D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</w:tcPr>
          <w:p w14:paraId="7AD2276C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8" w:type="dxa"/>
            <w:vMerge/>
          </w:tcPr>
          <w:p w14:paraId="6B3F5710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/>
          </w:tcPr>
          <w:p w14:paraId="77FBF253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93946" w14:paraId="4B0A114A" w14:textId="77777777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  <w:vAlign w:val="center"/>
          </w:tcPr>
          <w:p w14:paraId="7F871A63" w14:textId="77777777"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هل البحث مستل من بحوث آخرى من شبكة المعلومات الدولية</w:t>
            </w:r>
          </w:p>
        </w:tc>
        <w:tc>
          <w:tcPr>
            <w:tcW w:w="4371" w:type="dxa"/>
            <w:gridSpan w:val="3"/>
          </w:tcPr>
          <w:p w14:paraId="7D0C42B2" w14:textId="77777777" w:rsidR="00B93946" w:rsidRPr="00E44AAF" w:rsidRDefault="00B93946" w:rsidP="00405578">
            <w:pPr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44A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استنادا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ﺇلى</w:t>
            </w:r>
            <w:r w:rsidRPr="00E44A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ما اطلعت عليه لجنة الاستلال من معلومات في شبكة المعلومات الدولية ، فان اللجنة لم تجد ما يدل على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أن</w:t>
            </w:r>
            <w:r w:rsidRPr="00E44A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لبحث</w:t>
            </w:r>
            <w:r w:rsidRPr="00E44A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المقدم مستل من اعمال سابقة منشورة على الشبكة ضمن قاعدة البيانات التي اطلعت عليها اللجنة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1558" w:type="dxa"/>
            <w:vMerge/>
          </w:tcPr>
          <w:p w14:paraId="5A6794E2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/>
          </w:tcPr>
          <w:p w14:paraId="52C7836F" w14:textId="77777777"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</w:tbl>
    <w:p w14:paraId="5C462729" w14:textId="77777777" w:rsidR="00B93946" w:rsidRPr="00BB37B4" w:rsidRDefault="00B93946" w:rsidP="00B93946">
      <w:pPr>
        <w:spacing w:after="0"/>
        <w:ind w:left="-810"/>
        <w:rPr>
          <w:rFonts w:asciiTheme="majorBidi" w:hAnsiTheme="majorBidi" w:cstheme="majorBidi"/>
          <w:sz w:val="16"/>
          <w:szCs w:val="16"/>
          <w:rtl/>
          <w:lang w:bidi="ar-IQ"/>
        </w:rPr>
      </w:pPr>
    </w:p>
    <w:p w14:paraId="0A594396" w14:textId="77777777" w:rsidR="00B93946" w:rsidRDefault="00B93946" w:rsidP="00B93946">
      <w:pPr>
        <w:spacing w:after="0"/>
        <w:ind w:left="-117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مصادقة </w:t>
      </w:r>
      <w:r w:rsidRPr="002975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اعضاء لجنة الاستلال :</w:t>
      </w:r>
    </w:p>
    <w:tbl>
      <w:tblPr>
        <w:tblStyle w:val="TableGrid"/>
        <w:bidiVisual/>
        <w:tblW w:w="10776" w:type="dxa"/>
        <w:jc w:val="center"/>
        <w:tblLook w:val="04A0" w:firstRow="1" w:lastRow="0" w:firstColumn="1" w:lastColumn="0" w:noHBand="0" w:noVBand="1"/>
      </w:tblPr>
      <w:tblGrid>
        <w:gridCol w:w="398"/>
        <w:gridCol w:w="3140"/>
        <w:gridCol w:w="1523"/>
        <w:gridCol w:w="1700"/>
        <w:gridCol w:w="2012"/>
        <w:gridCol w:w="2003"/>
      </w:tblGrid>
      <w:tr w:rsidR="00B93946" w14:paraId="46E253FC" w14:textId="77777777" w:rsidTr="00405578">
        <w:trPr>
          <w:jc w:val="center"/>
        </w:trPr>
        <w:tc>
          <w:tcPr>
            <w:tcW w:w="398" w:type="dxa"/>
            <w:shd w:val="clear" w:color="auto" w:fill="B8CCE4" w:themeFill="accent1" w:themeFillTint="66"/>
            <w:vAlign w:val="center"/>
          </w:tcPr>
          <w:p w14:paraId="1D82965B" w14:textId="77777777" w:rsidR="00B93946" w:rsidRPr="009464F3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</w:p>
          <w:p w14:paraId="35CED1C3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140" w:type="dxa"/>
            <w:shd w:val="clear" w:color="auto" w:fill="B8CCE4" w:themeFill="accent1" w:themeFillTint="66"/>
            <w:vAlign w:val="center"/>
          </w:tcPr>
          <w:p w14:paraId="5A52023A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523" w:type="dxa"/>
            <w:shd w:val="clear" w:color="auto" w:fill="B8CCE4" w:themeFill="accent1" w:themeFillTint="66"/>
            <w:vAlign w:val="center"/>
          </w:tcPr>
          <w:p w14:paraId="172C437D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700" w:type="dxa"/>
            <w:shd w:val="clear" w:color="auto" w:fill="B8CCE4" w:themeFill="accent1" w:themeFillTint="66"/>
            <w:vAlign w:val="center"/>
          </w:tcPr>
          <w:p w14:paraId="1825D2C7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صفة في اللجنة</w:t>
            </w:r>
          </w:p>
        </w:tc>
        <w:tc>
          <w:tcPr>
            <w:tcW w:w="2012" w:type="dxa"/>
            <w:shd w:val="clear" w:color="auto" w:fill="B8CCE4" w:themeFill="accent1" w:themeFillTint="66"/>
            <w:vAlign w:val="center"/>
          </w:tcPr>
          <w:p w14:paraId="7E13D0E4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  <w:tc>
          <w:tcPr>
            <w:tcW w:w="2003" w:type="dxa"/>
            <w:shd w:val="clear" w:color="auto" w:fill="B8CCE4" w:themeFill="accent1" w:themeFillTint="66"/>
            <w:vAlign w:val="center"/>
          </w:tcPr>
          <w:p w14:paraId="5941A84C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B93946" w14:paraId="0AF03F4B" w14:textId="77777777" w:rsidTr="00405578">
        <w:trPr>
          <w:jc w:val="center"/>
        </w:trPr>
        <w:tc>
          <w:tcPr>
            <w:tcW w:w="398" w:type="dxa"/>
            <w:shd w:val="clear" w:color="auto" w:fill="B8CCE4" w:themeFill="accent1" w:themeFillTint="66"/>
            <w:vAlign w:val="center"/>
          </w:tcPr>
          <w:p w14:paraId="73BCC55B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3140" w:type="dxa"/>
            <w:vAlign w:val="center"/>
          </w:tcPr>
          <w:p w14:paraId="2BEC39F5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14:paraId="20783643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14:paraId="3EC65C0A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14:paraId="5AC5D235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03" w:type="dxa"/>
            <w:vAlign w:val="center"/>
          </w:tcPr>
          <w:p w14:paraId="721E2EA4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  <w:tr w:rsidR="00B93946" w14:paraId="443971EF" w14:textId="77777777" w:rsidTr="00405578">
        <w:trPr>
          <w:jc w:val="center"/>
        </w:trPr>
        <w:tc>
          <w:tcPr>
            <w:tcW w:w="398" w:type="dxa"/>
            <w:shd w:val="clear" w:color="auto" w:fill="B8CCE4" w:themeFill="accent1" w:themeFillTint="66"/>
            <w:vAlign w:val="center"/>
          </w:tcPr>
          <w:p w14:paraId="3DB8E182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3140" w:type="dxa"/>
            <w:vAlign w:val="center"/>
          </w:tcPr>
          <w:p w14:paraId="78B01A14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14:paraId="16E57A03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14:paraId="7C868B98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14:paraId="50A64380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03" w:type="dxa"/>
            <w:vAlign w:val="center"/>
          </w:tcPr>
          <w:p w14:paraId="157853F4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  <w:tr w:rsidR="00B93946" w14:paraId="39930113" w14:textId="77777777" w:rsidTr="00405578">
        <w:trPr>
          <w:jc w:val="center"/>
        </w:trPr>
        <w:tc>
          <w:tcPr>
            <w:tcW w:w="398" w:type="dxa"/>
            <w:shd w:val="clear" w:color="auto" w:fill="B8CCE4" w:themeFill="accent1" w:themeFillTint="66"/>
            <w:vAlign w:val="center"/>
          </w:tcPr>
          <w:p w14:paraId="6AD4C3CD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3140" w:type="dxa"/>
            <w:vAlign w:val="center"/>
          </w:tcPr>
          <w:p w14:paraId="7F68717A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14:paraId="64D645A3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14:paraId="0B3A62D9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14:paraId="59EED022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03" w:type="dxa"/>
            <w:vAlign w:val="center"/>
          </w:tcPr>
          <w:p w14:paraId="39B3961F" w14:textId="77777777"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</w:tbl>
    <w:p w14:paraId="579CF943" w14:textId="77777777" w:rsidR="00B93946" w:rsidRDefault="00B93946" w:rsidP="00B93946">
      <w:pPr>
        <w:spacing w:after="0" w:line="240" w:lineRule="auto"/>
        <w:ind w:left="-810"/>
        <w:jc w:val="center"/>
        <w:rPr>
          <w:lang w:bidi="ar-IQ"/>
        </w:rPr>
      </w:pPr>
    </w:p>
    <w:p w14:paraId="3C13647E" w14:textId="77777777" w:rsidR="00B93946" w:rsidRDefault="00B93946" w:rsidP="00B93946"/>
    <w:p w14:paraId="4F0317DB" w14:textId="77777777" w:rsidR="00D958E8" w:rsidRDefault="00D958E8"/>
    <w:sectPr w:rsidR="00D958E8" w:rsidSect="00A018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FF9C" w14:textId="77777777" w:rsidR="0089366E" w:rsidRDefault="0089366E" w:rsidP="007042EC">
      <w:pPr>
        <w:spacing w:after="0" w:line="240" w:lineRule="auto"/>
      </w:pPr>
      <w:r>
        <w:separator/>
      </w:r>
    </w:p>
  </w:endnote>
  <w:endnote w:type="continuationSeparator" w:id="0">
    <w:p w14:paraId="06396639" w14:textId="77777777" w:rsidR="0089366E" w:rsidRDefault="0089366E" w:rsidP="0070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9A60" w14:textId="77777777" w:rsidR="0089366E" w:rsidRDefault="0089366E" w:rsidP="007042EC">
      <w:pPr>
        <w:spacing w:after="0" w:line="240" w:lineRule="auto"/>
      </w:pPr>
      <w:r>
        <w:separator/>
      </w:r>
    </w:p>
  </w:footnote>
  <w:footnote w:type="continuationSeparator" w:id="0">
    <w:p w14:paraId="6D50B3F3" w14:textId="77777777" w:rsidR="0089366E" w:rsidRDefault="0089366E" w:rsidP="0070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72505981">
    <w:abstractNumId w:val="0"/>
  </w:num>
  <w:num w:numId="2" w16cid:durableId="829324409">
    <w:abstractNumId w:val="2"/>
  </w:num>
  <w:num w:numId="3" w16cid:durableId="9144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946"/>
    <w:rsid w:val="00223751"/>
    <w:rsid w:val="007042EC"/>
    <w:rsid w:val="00786BA6"/>
    <w:rsid w:val="007D1480"/>
    <w:rsid w:val="0089366E"/>
    <w:rsid w:val="00944752"/>
    <w:rsid w:val="00A3116C"/>
    <w:rsid w:val="00B93946"/>
    <w:rsid w:val="00BC5D89"/>
    <w:rsid w:val="00D958E8"/>
    <w:rsid w:val="00E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6"/>
        <o:r id="V:Rule2" type="connector" idref="#Straight Arrow Connector 4"/>
      </o:rules>
    </o:shapelayout>
  </w:shapeDefaults>
  <w:decimalSymbol w:val="."/>
  <w:listSeparator w:val=","/>
  <w14:docId w14:val="553857A5"/>
  <w15:docId w15:val="{25087660-DE55-4C6D-A55A-6EB09B80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7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4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2EC"/>
  </w:style>
  <w:style w:type="paragraph" w:styleId="Footer">
    <w:name w:val="footer"/>
    <w:basedOn w:val="Normal"/>
    <w:link w:val="FooterChar"/>
    <w:uiPriority w:val="99"/>
    <w:semiHidden/>
    <w:unhideWhenUsed/>
    <w:rsid w:val="00704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القلم السري</dc:creator>
  <cp:keywords/>
  <dc:description/>
  <cp:lastModifiedBy>msii</cp:lastModifiedBy>
  <cp:revision>7</cp:revision>
  <dcterms:created xsi:type="dcterms:W3CDTF">2017-10-17T09:49:00Z</dcterms:created>
  <dcterms:modified xsi:type="dcterms:W3CDTF">2025-09-20T07:55:00Z</dcterms:modified>
</cp:coreProperties>
</file>